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B54AB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5EC8BAD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4C4E9FF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7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93345</wp:posOffset>
            </wp:positionV>
            <wp:extent cx="767715" cy="543560"/>
            <wp:effectExtent l="0" t="0" r="0" b="0"/>
            <wp:wrapNone/>
            <wp:docPr id="136" name="IM 1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 13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7599" cy="543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5879465</wp:posOffset>
            </wp:positionH>
            <wp:positionV relativeFrom="paragraph">
              <wp:posOffset>80010</wp:posOffset>
            </wp:positionV>
            <wp:extent cx="1536065" cy="531495"/>
            <wp:effectExtent l="0" t="0" r="0" b="0"/>
            <wp:wrapNone/>
            <wp:docPr id="138" name="IM 1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 13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35849" cy="531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40A610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5" w:line="171" w:lineRule="auto"/>
        <w:ind w:left="3177"/>
        <w:jc w:val="both"/>
        <w:textAlignment w:val="baseline"/>
        <w:outlineLvl w:val="1"/>
        <w:rPr>
          <w:rFonts w:hint="eastAsia" w:ascii="黑体" w:hAnsi="黑体" w:eastAsia="黑体" w:cs="黑体"/>
          <w:sz w:val="25"/>
          <w:szCs w:val="25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1095375</wp:posOffset>
            </wp:positionH>
            <wp:positionV relativeFrom="paragraph">
              <wp:posOffset>66040</wp:posOffset>
            </wp:positionV>
            <wp:extent cx="794385" cy="274320"/>
            <wp:effectExtent l="0" t="0" r="0" b="0"/>
            <wp:wrapNone/>
            <wp:docPr id="140" name="IM 1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 14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4650" cy="274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688975</wp:posOffset>
            </wp:positionH>
            <wp:positionV relativeFrom="paragraph">
              <wp:posOffset>-89535</wp:posOffset>
            </wp:positionV>
            <wp:extent cx="6870700" cy="543560"/>
            <wp:effectExtent l="0" t="0" r="0" b="0"/>
            <wp:wrapNone/>
            <wp:docPr id="142" name="IM 1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 14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70979" cy="543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color w:val="FFFFFF"/>
          <w:spacing w:val="-3"/>
          <w:sz w:val="25"/>
          <w:szCs w:val="25"/>
        </w:rPr>
        <w:t>2026中国国际电梯展览会</w:t>
      </w:r>
    </w:p>
    <w:p w14:paraId="7D337EE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0" w:lineRule="exact"/>
        <w:ind w:left="3180"/>
        <w:jc w:val="both"/>
        <w:textAlignment w:val="baseline"/>
        <w:rPr>
          <w:rFonts w:hint="eastAsia" w:ascii="黑体" w:hAnsi="黑体" w:eastAsia="黑体" w:cs="黑体"/>
          <w:sz w:val="14"/>
          <w:szCs w:val="14"/>
        </w:rPr>
      </w:pP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WORLD</w:t>
      </w:r>
      <w:r>
        <w:rPr>
          <w:rFonts w:hint="eastAsia" w:ascii="黑体" w:hAnsi="黑体" w:eastAsia="黑体" w:cs="黑体"/>
          <w:color w:val="FFFFFF"/>
          <w:spacing w:val="13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ELEVATOR</w:t>
      </w:r>
      <w:r>
        <w:rPr>
          <w:rFonts w:hint="eastAsia" w:ascii="黑体" w:hAnsi="黑体" w:eastAsia="黑体" w:cs="黑体"/>
          <w:color w:val="FFFFFF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&amp;</w:t>
      </w:r>
      <w:r>
        <w:rPr>
          <w:rFonts w:hint="eastAsia" w:ascii="黑体" w:hAnsi="黑体" w:eastAsia="黑体" w:cs="黑体"/>
          <w:color w:val="FFFFFF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ESCAL</w:t>
      </w:r>
      <w:r>
        <w:rPr>
          <w:rFonts w:hint="eastAsia" w:ascii="黑体" w:hAnsi="黑体" w:eastAsia="黑体" w:cs="黑体"/>
          <w:b/>
          <w:bCs/>
          <w:color w:val="FFFFFF"/>
          <w:spacing w:val="-1"/>
          <w:position w:val="2"/>
          <w:sz w:val="14"/>
          <w:szCs w:val="14"/>
        </w:rPr>
        <w:t>ATOR</w:t>
      </w:r>
      <w:r>
        <w:rPr>
          <w:rFonts w:hint="eastAsia" w:ascii="黑体" w:hAnsi="黑体" w:eastAsia="黑体" w:cs="黑体"/>
          <w:color w:val="FFFFFF"/>
          <w:spacing w:val="12"/>
          <w:w w:val="102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spacing w:val="-1"/>
          <w:position w:val="2"/>
          <w:sz w:val="14"/>
          <w:szCs w:val="14"/>
        </w:rPr>
        <w:t>EXPO</w:t>
      </w:r>
    </w:p>
    <w:p w14:paraId="70FC9B6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2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368D1DA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2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47C34F4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4" w:line="182" w:lineRule="auto"/>
        <w:ind w:left="6929"/>
        <w:jc w:val="both"/>
        <w:textAlignment w:val="baseline"/>
        <w:rPr>
          <w:rFonts w:hint="eastAsia" w:ascii="黑体" w:hAnsi="黑体" w:eastAsia="黑体" w:cs="黑体"/>
          <w:sz w:val="22"/>
          <w:szCs w:val="22"/>
        </w:rPr>
      </w:pPr>
      <w:r>
        <w:rPr>
          <w:rFonts w:hint="eastAsia" w:ascii="黑体" w:hAnsi="黑体" w:eastAsia="黑体" w:cs="黑体"/>
          <w:color w:val="EE1D23"/>
          <w:spacing w:val="2"/>
          <w:sz w:val="22"/>
          <w:szCs w:val="22"/>
        </w:rPr>
        <w:t>表单回传截止日期：2026 年 4 月 20</w:t>
      </w:r>
      <w:r>
        <w:rPr>
          <w:rFonts w:hint="eastAsia" w:ascii="黑体" w:hAnsi="黑体" w:eastAsia="黑体" w:cs="黑体"/>
          <w:color w:val="EE1D23"/>
          <w:spacing w:val="31"/>
          <w:w w:val="101"/>
          <w:sz w:val="22"/>
          <w:szCs w:val="22"/>
        </w:rPr>
        <w:t xml:space="preserve"> </w:t>
      </w:r>
      <w:r>
        <w:rPr>
          <w:rFonts w:hint="eastAsia" w:ascii="黑体" w:hAnsi="黑体" w:eastAsia="黑体" w:cs="黑体"/>
          <w:color w:val="EE1D23"/>
          <w:spacing w:val="2"/>
          <w:sz w:val="22"/>
          <w:szCs w:val="22"/>
        </w:rPr>
        <w:t>日</w:t>
      </w:r>
    </w:p>
    <w:p w14:paraId="2A137C2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41" w:lineRule="exact"/>
        <w:jc w:val="both"/>
        <w:textAlignment w:val="baseline"/>
        <w:rPr>
          <w:rFonts w:hint="eastAsia" w:ascii="黑体" w:hAnsi="黑体" w:eastAsia="黑体" w:cs="黑体"/>
        </w:rPr>
      </w:pPr>
    </w:p>
    <w:tbl>
      <w:tblPr>
        <w:tblStyle w:val="6"/>
        <w:tblW w:w="9657" w:type="dxa"/>
        <w:tblInd w:w="1157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07"/>
        <w:gridCol w:w="4850"/>
      </w:tblGrid>
      <w:tr w14:paraId="1FEC240B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9657" w:type="dxa"/>
            <w:gridSpan w:val="2"/>
            <w:tcBorders>
              <w:top w:val="single" w:color="030303" w:sz="4" w:space="0"/>
              <w:left w:val="single" w:color="030303" w:sz="4" w:space="0"/>
              <w:bottom w:val="single" w:color="030303" w:sz="4" w:space="0"/>
              <w:right w:val="single" w:color="030303" w:sz="4" w:space="0"/>
            </w:tcBorders>
            <w:shd w:val="clear" w:color="auto" w:fill="0072BC"/>
            <w:vAlign w:val="top"/>
          </w:tcPr>
          <w:p w14:paraId="56A8D839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5" w:line="202" w:lineRule="auto"/>
              <w:ind w:left="2817"/>
              <w:jc w:val="both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7"/>
                <w:sz w:val="28"/>
                <w:szCs w:val="28"/>
              </w:rPr>
              <w:t>F15</w:t>
            </w:r>
            <w:r>
              <w:rPr>
                <w:rFonts w:hint="eastAsia" w:ascii="黑体" w:hAnsi="黑体" w:eastAsia="黑体" w:cs="黑体"/>
                <w:color w:val="FFFFFF"/>
                <w:spacing w:val="-7"/>
                <w:sz w:val="28"/>
                <w:szCs w:val="28"/>
              </w:rPr>
              <w:t xml:space="preserve">    </w:t>
            </w: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7"/>
                <w:sz w:val="28"/>
                <w:szCs w:val="28"/>
              </w:rPr>
              <w:t>展位提前用水</w:t>
            </w:r>
            <w:r>
              <w:rPr>
                <w:rFonts w:hint="eastAsia" w:ascii="黑体" w:hAnsi="黑体" w:eastAsia="黑体" w:cs="黑体"/>
                <w:color w:val="FFFFFF"/>
                <w:spacing w:val="-7"/>
                <w:sz w:val="28"/>
                <w:szCs w:val="28"/>
                <w:lang w:val="en-US" w:eastAsia="zh-CN"/>
              </w:rPr>
              <w:t>/</w:t>
            </w: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7"/>
                <w:sz w:val="28"/>
                <w:szCs w:val="28"/>
              </w:rPr>
              <w:t>电申请表</w:t>
            </w:r>
          </w:p>
        </w:tc>
      </w:tr>
      <w:tr w14:paraId="08D586A3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4807" w:type="dxa"/>
            <w:vAlign w:val="top"/>
          </w:tcPr>
          <w:p w14:paraId="1BF26C75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03" w:lineRule="auto"/>
              <w:ind w:left="139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参展单位名称</w:t>
            </w:r>
            <w:r>
              <w:rPr>
                <w:rFonts w:hint="eastAsia" w:ascii="黑体" w:hAnsi="黑体" w:eastAsia="黑体" w:cs="黑体"/>
                <w:color w:val="0072BC"/>
                <w:spacing w:val="-2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:</w:t>
            </w:r>
          </w:p>
        </w:tc>
        <w:tc>
          <w:tcPr>
            <w:tcW w:w="4850" w:type="dxa"/>
            <w:vAlign w:val="top"/>
          </w:tcPr>
          <w:p w14:paraId="4F6166D6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03" w:lineRule="auto"/>
              <w:ind w:left="191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展台号</w:t>
            </w:r>
            <w:r>
              <w:rPr>
                <w:rFonts w:hint="eastAsia" w:ascii="黑体" w:hAnsi="黑体" w:eastAsia="黑体" w:cs="黑体"/>
                <w:color w:val="0072BC"/>
                <w:spacing w:val="8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:</w:t>
            </w:r>
          </w:p>
        </w:tc>
      </w:tr>
      <w:tr w14:paraId="6646F197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4807" w:type="dxa"/>
            <w:vAlign w:val="top"/>
          </w:tcPr>
          <w:p w14:paraId="0FADD7DB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4" w:line="200" w:lineRule="auto"/>
              <w:ind w:left="140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联系人</w:t>
            </w:r>
            <w:r>
              <w:rPr>
                <w:rFonts w:hint="eastAsia" w:ascii="黑体" w:hAnsi="黑体" w:eastAsia="黑体" w:cs="黑体"/>
                <w:color w:val="0072BC"/>
                <w:spacing w:val="9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:</w:t>
            </w:r>
          </w:p>
        </w:tc>
        <w:tc>
          <w:tcPr>
            <w:tcW w:w="4850" w:type="dxa"/>
            <w:vAlign w:val="top"/>
          </w:tcPr>
          <w:p w14:paraId="3C43F5D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199" w:lineRule="auto"/>
              <w:ind w:left="195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5"/>
              </w:rPr>
              <w:t>手机号</w:t>
            </w:r>
            <w:r>
              <w:rPr>
                <w:rFonts w:hint="eastAsia" w:ascii="黑体" w:hAnsi="黑体" w:eastAsia="黑体" w:cs="黑体"/>
                <w:color w:val="0072BC"/>
                <w:spacing w:val="8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5"/>
              </w:rPr>
              <w:t>:</w:t>
            </w:r>
          </w:p>
        </w:tc>
      </w:tr>
      <w:tr w14:paraId="374A6FE9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4807" w:type="dxa"/>
            <w:vAlign w:val="top"/>
          </w:tcPr>
          <w:p w14:paraId="64CBA48D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3" w:line="199" w:lineRule="auto"/>
              <w:ind w:left="155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9"/>
              </w:rPr>
              <w:t>电话</w:t>
            </w:r>
            <w:r>
              <w:rPr>
                <w:rFonts w:hint="eastAsia" w:ascii="黑体" w:hAnsi="黑体" w:eastAsia="黑体" w:cs="黑体"/>
                <w:color w:val="0072BC"/>
                <w:spacing w:val="7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9"/>
              </w:rPr>
              <w:t>:</w:t>
            </w:r>
          </w:p>
        </w:tc>
        <w:tc>
          <w:tcPr>
            <w:tcW w:w="4850" w:type="dxa"/>
            <w:vAlign w:val="top"/>
          </w:tcPr>
          <w:p w14:paraId="2533A31B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9" w:line="202" w:lineRule="auto"/>
              <w:ind w:left="198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7"/>
              </w:rPr>
              <w:t>邮箱</w:t>
            </w:r>
            <w:r>
              <w:rPr>
                <w:rFonts w:hint="eastAsia" w:ascii="黑体" w:hAnsi="黑体" w:eastAsia="黑体" w:cs="黑体"/>
                <w:color w:val="0072BC"/>
                <w:spacing w:val="8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7"/>
              </w:rPr>
              <w:t>:</w:t>
            </w:r>
          </w:p>
        </w:tc>
      </w:tr>
    </w:tbl>
    <w:p w14:paraId="644FE41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9" w:line="203" w:lineRule="auto"/>
        <w:ind w:left="5508"/>
        <w:jc w:val="both"/>
        <w:textAlignment w:val="baseline"/>
        <w:outlineLvl w:val="1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color w:val="0072BC"/>
          <w:spacing w:val="-8"/>
          <w:sz w:val="24"/>
          <w:szCs w:val="24"/>
        </w:rPr>
        <w:t>申请内容</w:t>
      </w:r>
    </w:p>
    <w:p w14:paraId="7448DA0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96" w:lineRule="exact"/>
        <w:jc w:val="both"/>
        <w:textAlignment w:val="baseline"/>
        <w:rPr>
          <w:rFonts w:hint="eastAsia" w:ascii="黑体" w:hAnsi="黑体" w:eastAsia="黑体" w:cs="黑体"/>
        </w:rPr>
      </w:pPr>
    </w:p>
    <w:tbl>
      <w:tblPr>
        <w:tblStyle w:val="6"/>
        <w:tblW w:w="9658" w:type="dxa"/>
        <w:tblInd w:w="1156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7"/>
        <w:gridCol w:w="3709"/>
        <w:gridCol w:w="2417"/>
        <w:gridCol w:w="1675"/>
      </w:tblGrid>
      <w:tr w14:paraId="1E5838E3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7" w:hRule="atLeast"/>
        </w:trPr>
        <w:tc>
          <w:tcPr>
            <w:tcW w:w="9658" w:type="dxa"/>
            <w:gridSpan w:val="4"/>
            <w:vAlign w:val="top"/>
          </w:tcPr>
          <w:p w14:paraId="53A7C6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7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4050E884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202" w:lineRule="auto"/>
              <w:ind w:left="343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3"/>
              </w:rPr>
              <w:t>上海圆兆通企业服务有限公司</w:t>
            </w:r>
            <w:r>
              <w:rPr>
                <w:rFonts w:hint="eastAsia" w:ascii="黑体" w:hAnsi="黑体" w:eastAsia="黑体" w:cs="黑体"/>
                <w:color w:val="3E3E3F"/>
                <w:spacing w:val="-3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3"/>
              </w:rPr>
              <w:t>:</w:t>
            </w:r>
          </w:p>
          <w:p w14:paraId="1BE71C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7" w:line="289" w:lineRule="auto"/>
              <w:ind w:left="342" w:right="1003"/>
              <w:jc w:val="both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3E3E3F"/>
                <w:spacing w:val="-11"/>
                <w:sz w:val="20"/>
                <w:szCs w:val="20"/>
              </w:rPr>
              <w:t>我司在展会期间，由于展品需要，请对以下展位提前送电、水，</w:t>
            </w:r>
            <w:r>
              <w:rPr>
                <w:rFonts w:hint="eastAsia" w:ascii="黑体" w:hAnsi="黑体" w:eastAsia="黑体" w:cs="黑体"/>
                <w:color w:val="3E3E3F"/>
                <w:spacing w:val="-12"/>
                <w:sz w:val="20"/>
                <w:szCs w:val="20"/>
              </w:rPr>
              <w:t>以确保展品质量及展会的顺利举办。</w:t>
            </w:r>
            <w:r>
              <w:rPr>
                <w:rFonts w:hint="eastAsia" w:ascii="黑体" w:hAnsi="黑体" w:eastAsia="黑体" w:cs="黑体"/>
                <w:color w:val="3E3E3F"/>
                <w:spacing w:val="-8"/>
                <w:sz w:val="20"/>
                <w:szCs w:val="20"/>
              </w:rPr>
              <w:t>望贵馆予以批准。</w:t>
            </w:r>
          </w:p>
        </w:tc>
      </w:tr>
      <w:tr w14:paraId="005547C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1857" w:type="dxa"/>
            <w:vAlign w:val="top"/>
          </w:tcPr>
          <w:p w14:paraId="2561B649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0" w:line="201" w:lineRule="auto"/>
              <w:ind w:left="618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4"/>
              </w:rPr>
              <w:t>展位号</w:t>
            </w:r>
          </w:p>
        </w:tc>
        <w:tc>
          <w:tcPr>
            <w:tcW w:w="3709" w:type="dxa"/>
            <w:vAlign w:val="center"/>
          </w:tcPr>
          <w:p w14:paraId="6CC9F1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黑体" w:hAnsi="黑体" w:eastAsia="黑体" w:cs="黑体"/>
                <w:sz w:val="21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</w:rPr>
              <w:t>公司名称</w:t>
            </w:r>
          </w:p>
        </w:tc>
        <w:tc>
          <w:tcPr>
            <w:tcW w:w="2417" w:type="dxa"/>
            <w:vAlign w:val="top"/>
          </w:tcPr>
          <w:p w14:paraId="2B4D0A07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9" w:line="233" w:lineRule="auto"/>
              <w:ind w:left="711" w:right="620" w:hanging="53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12"/>
                <w:w w:val="95"/>
              </w:rPr>
              <w:t>提前送电、水</w:t>
            </w: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5"/>
              </w:rPr>
              <w:t>原因</w:t>
            </w:r>
            <w:r>
              <w:rPr>
                <w:rFonts w:hint="eastAsia" w:ascii="黑体" w:hAnsi="黑体" w:eastAsia="黑体" w:cs="黑体"/>
                <w:color w:val="3E3E3F"/>
                <w:spacing w:val="-5"/>
                <w:lang w:val="en-US" w:eastAsia="zh-CN"/>
              </w:rPr>
              <w:t>/</w:t>
            </w: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5"/>
              </w:rPr>
              <w:t>时间</w:t>
            </w:r>
          </w:p>
        </w:tc>
        <w:tc>
          <w:tcPr>
            <w:tcW w:w="1675" w:type="dxa"/>
            <w:vAlign w:val="top"/>
          </w:tcPr>
          <w:p w14:paraId="345BC92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8" w:line="203" w:lineRule="auto"/>
              <w:ind w:left="649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4"/>
              </w:rPr>
              <w:t>备注</w:t>
            </w:r>
          </w:p>
        </w:tc>
      </w:tr>
      <w:tr w14:paraId="7F0A9043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1857" w:type="dxa"/>
            <w:vAlign w:val="top"/>
          </w:tcPr>
          <w:p w14:paraId="7C2270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3709" w:type="dxa"/>
            <w:vAlign w:val="top"/>
          </w:tcPr>
          <w:p w14:paraId="09FA2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2417" w:type="dxa"/>
            <w:vAlign w:val="top"/>
          </w:tcPr>
          <w:p w14:paraId="461529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1675" w:type="dxa"/>
            <w:vAlign w:val="top"/>
          </w:tcPr>
          <w:p w14:paraId="5A8343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</w:tr>
      <w:tr w14:paraId="04F94B8E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8" w:hRule="atLeast"/>
        </w:trPr>
        <w:tc>
          <w:tcPr>
            <w:tcW w:w="9658" w:type="dxa"/>
            <w:gridSpan w:val="4"/>
            <w:vAlign w:val="top"/>
          </w:tcPr>
          <w:p w14:paraId="1D234F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2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6044E6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203" w:lineRule="auto"/>
              <w:ind w:left="274"/>
              <w:jc w:val="both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3E3E3F"/>
                <w:spacing w:val="-3"/>
                <w:sz w:val="20"/>
                <w:szCs w:val="20"/>
              </w:rPr>
              <w:t>备注</w:t>
            </w:r>
            <w:r>
              <w:rPr>
                <w:rFonts w:hint="eastAsia" w:ascii="黑体" w:hAnsi="黑体" w:eastAsia="黑体" w:cs="黑体"/>
                <w:color w:val="3E3E3F"/>
                <w:spacing w:val="10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3E3E3F"/>
                <w:spacing w:val="-3"/>
                <w:sz w:val="20"/>
                <w:szCs w:val="20"/>
              </w:rPr>
              <w:t>:</w:t>
            </w:r>
          </w:p>
          <w:p w14:paraId="3F624B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7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40253A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327" w:lineRule="exact"/>
              <w:ind w:left="286"/>
              <w:jc w:val="both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3E3E3F"/>
                <w:spacing w:val="-3"/>
                <w:position w:val="2"/>
                <w:sz w:val="20"/>
                <w:szCs w:val="20"/>
              </w:rPr>
              <w:t>1、以上申请提前送电 ( 水 )</w:t>
            </w:r>
            <w:r>
              <w:rPr>
                <w:rFonts w:hint="eastAsia" w:ascii="黑体" w:hAnsi="黑体" w:eastAsia="黑体" w:cs="黑体"/>
                <w:color w:val="3E3E3F"/>
                <w:spacing w:val="18"/>
                <w:position w:val="2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3E3E3F"/>
                <w:spacing w:val="-3"/>
                <w:position w:val="2"/>
                <w:sz w:val="20"/>
                <w:szCs w:val="20"/>
              </w:rPr>
              <w:t>的展台位置将在展会平面图中子以标注</w:t>
            </w:r>
          </w:p>
          <w:p w14:paraId="2B87E6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3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00AC63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243" w:lineRule="auto"/>
              <w:ind w:left="273" w:right="331" w:firstLine="3"/>
              <w:jc w:val="both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3E3E3F"/>
                <w:spacing w:val="-8"/>
                <w:sz w:val="20"/>
                <w:szCs w:val="20"/>
              </w:rPr>
              <w:t>2、关于贵馆的所有规定、要求及注意事项，我司均已知晓，并已告知相关展商，如因提前送电 ( 水 / 气 ) 而</w:t>
            </w:r>
            <w:r>
              <w:rPr>
                <w:rFonts w:hint="eastAsia" w:ascii="黑体" w:hAnsi="黑体" w:eastAsia="黑体" w:cs="黑体"/>
                <w:color w:val="3E3E3F"/>
                <w:spacing w:val="-9"/>
                <w:sz w:val="20"/>
                <w:szCs w:val="20"/>
              </w:rPr>
              <w:t>产生的所有不良后果，一切责任均由我方承担，与贵馆无涉。</w:t>
            </w:r>
          </w:p>
        </w:tc>
      </w:tr>
      <w:tr w14:paraId="5A804AD1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9" w:hRule="atLeast"/>
        </w:trPr>
        <w:tc>
          <w:tcPr>
            <w:tcW w:w="9658" w:type="dxa"/>
            <w:gridSpan w:val="4"/>
            <w:vAlign w:val="top"/>
          </w:tcPr>
          <w:p w14:paraId="2071970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197" w:lineRule="auto"/>
              <w:ind w:left="6600" w:leftChars="0" w:hanging="6600" w:hangingChars="3300"/>
              <w:jc w:val="both"/>
              <w:textAlignment w:val="baseline"/>
              <w:rPr>
                <w:rFonts w:hint="eastAsia" w:ascii="黑体" w:hAnsi="黑体" w:eastAsia="黑体" w:cs="黑体"/>
              </w:rPr>
            </w:pPr>
          </w:p>
          <w:p w14:paraId="4FFD9CB0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60" w:lineRule="auto"/>
              <w:ind w:left="420" w:leftChars="200" w:firstLine="0" w:firstLineChars="0"/>
              <w:jc w:val="left"/>
              <w:textAlignment w:val="baseline"/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  <w:lang w:val="en-US" w:eastAsia="zh-CN"/>
              </w:rPr>
              <w:t>公 司 印 章:</w:t>
            </w:r>
          </w:p>
          <w:p w14:paraId="0247D5DA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60" w:lineRule="auto"/>
              <w:ind w:left="420" w:leftChars="200" w:firstLine="0" w:firstLineChars="0"/>
              <w:jc w:val="left"/>
              <w:textAlignment w:val="baseline"/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  <w:lang w:val="en-US" w:eastAsia="zh-CN"/>
              </w:rPr>
              <w:t>签       名:</w:t>
            </w:r>
          </w:p>
          <w:p w14:paraId="1F8AC995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197" w:lineRule="auto"/>
              <w:ind w:left="420" w:leftChars="200" w:firstLine="0" w:firstLineChars="0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  <w:lang w:val="en-US" w:eastAsia="zh-CN"/>
              </w:rPr>
              <w:t>日       期:</w:t>
            </w:r>
          </w:p>
        </w:tc>
      </w:tr>
    </w:tbl>
    <w:p w14:paraId="0C119CA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54" w:lineRule="exact"/>
        <w:jc w:val="both"/>
        <w:textAlignment w:val="baseline"/>
        <w:rPr>
          <w:rFonts w:hint="eastAsia" w:ascii="黑体" w:hAnsi="黑体" w:eastAsia="黑体" w:cs="黑体"/>
          <w:sz w:val="13"/>
        </w:rPr>
      </w:pPr>
    </w:p>
    <w:p w14:paraId="206A7EB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2" w:line="202" w:lineRule="auto"/>
        <w:ind w:left="1614"/>
        <w:jc w:val="both"/>
        <w:textAlignment w:val="baseline"/>
        <w:rPr>
          <w:rFonts w:hint="eastAsia" w:ascii="黑体" w:hAnsi="黑体" w:eastAsia="黑体" w:cs="黑体"/>
          <w:sz w:val="24"/>
          <w:szCs w:val="24"/>
        </w:rPr>
      </w:pPr>
    </w:p>
    <w:sectPr>
      <w:headerReference r:id="rId5" w:type="default"/>
      <w:footerReference r:id="rId6" w:type="default"/>
      <w:pgSz w:w="11906" w:h="16158"/>
      <w:pgMar w:top="400" w:right="0" w:bottom="400" w:left="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armonyOS Sans SC Black">
    <w:panose1 w:val="00000A00000000000000"/>
    <w:charset w:val="86"/>
    <w:family w:val="auto"/>
    <w:pitch w:val="default"/>
    <w:sig w:usb0="00000001" w:usb1="08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4D1A2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32CE42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7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FF5E45"/>
    <w:rsid w:val="04A071A7"/>
    <w:rsid w:val="09FB7366"/>
    <w:rsid w:val="16150148"/>
    <w:rsid w:val="1BBB4BA7"/>
    <w:rsid w:val="225C36E8"/>
    <w:rsid w:val="28373807"/>
    <w:rsid w:val="296B4E82"/>
    <w:rsid w:val="2C1C696A"/>
    <w:rsid w:val="313666CD"/>
    <w:rsid w:val="31992B1A"/>
    <w:rsid w:val="3CD165D4"/>
    <w:rsid w:val="45140D01"/>
    <w:rsid w:val="48A147B6"/>
    <w:rsid w:val="51532A7B"/>
    <w:rsid w:val="51BF4329"/>
    <w:rsid w:val="6AD45CD0"/>
    <w:rsid w:val="6C90660F"/>
    <w:rsid w:val="6DC9282B"/>
    <w:rsid w:val="6FEA5506"/>
    <w:rsid w:val="768059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HarmonyOS Sans SC Black" w:hAnsi="HarmonyOS Sans SC Black" w:eastAsia="HarmonyOS Sans SC Black" w:cs="HarmonyOS Sans SC Black"/>
      <w:sz w:val="20"/>
      <w:szCs w:val="20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HarmonyOS Sans SC Black" w:hAnsi="HarmonyOS Sans SC Black" w:eastAsia="HarmonyOS Sans SC Black" w:cs="HarmonyOS Sans SC Black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9506</Words>
  <Characters>11185</Characters>
  <TotalTime>12</TotalTime>
  <ScaleCrop>false</ScaleCrop>
  <LinksUpToDate>false</LinksUpToDate>
  <CharactersWithSpaces>12678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2026-02-02T18:41:00Z</dcterms:created>
  <dc:creator>wangj</dc:creator>
  <cp:lastModifiedBy>桃子~17778012949</cp:lastModifiedBy>
  <cp:lastPrinted>2026-02-05T02:13:00Z</cp:lastPrinted>
  <dcterms:modified xsi:type="dcterms:W3CDTF">2026-02-05T03:48:28Z</dcterms:modified>
  <dc:title>2026工程服务手册0114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2026-02-02T18:42:35Z</vt:filetime>
  </property>
  <property fmtid="{D5CDD505-2E9C-101B-9397-08002B2CF9AE}" pid="4" name="KSOTemplateDocerSaveRecord">
    <vt:lpwstr>eyJoZGlkIjoiZDliNGQwOTM1Yzc4ZWY3YzU2ZjRhMjVlOTM1OGY0ODUiLCJ1c2VySWQiOiI0NTczMjk2OTQifQ==</vt:lpwstr>
  </property>
  <property fmtid="{D5CDD505-2E9C-101B-9397-08002B2CF9AE}" pid="5" name="KSOProductBuildVer">
    <vt:lpwstr>2052-12.1.0.25225</vt:lpwstr>
  </property>
  <property fmtid="{D5CDD505-2E9C-101B-9397-08002B2CF9AE}" pid="6" name="ICV">
    <vt:lpwstr>94F07BEC3342423D82B937994950D728_13</vt:lpwstr>
  </property>
</Properties>
</file>